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‘Meditación y Mezcal’, una experiencia exclusiva en Thompson Playa del Carmen</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rtl w:val="0"/>
        </w:rPr>
      </w:r>
    </w:p>
    <w:p w:rsidR="00000000" w:rsidDel="00000000" w:rsidP="00000000" w:rsidRDefault="00000000" w:rsidRPr="00000000" w14:paraId="00000003">
      <w:pPr>
        <w:numPr>
          <w:ilvl w:val="0"/>
          <w:numId w:val="1"/>
        </w:numPr>
        <w:spacing w:after="0" w:before="0" w:lineRule="auto"/>
        <w:ind w:left="720" w:hanging="360"/>
        <w:contextualSpacing w:val="1"/>
        <w:jc w:val="both"/>
        <w:rPr>
          <w:rFonts w:ascii="Open Sans" w:cs="Open Sans" w:eastAsia="Open Sans" w:hAnsi="Open Sans"/>
        </w:rPr>
      </w:pPr>
      <w:r w:rsidDel="00000000" w:rsidR="00000000" w:rsidRPr="00000000">
        <w:rPr>
          <w:rFonts w:ascii="Open Sans" w:cs="Open Sans" w:eastAsia="Open Sans" w:hAnsi="Open Sans"/>
          <w:rtl w:val="0"/>
        </w:rPr>
        <w:t xml:space="preserve">Los huéspedes de Thompson Playa del Carmen disfrutarán de una exquisita bienvenida con mezcal artesanal y sesiones de yoga en su icónico </w:t>
      </w:r>
      <w:r w:rsidDel="00000000" w:rsidR="00000000" w:rsidRPr="00000000">
        <w:rPr>
          <w:rFonts w:ascii="Open Sans" w:cs="Open Sans" w:eastAsia="Open Sans" w:hAnsi="Open Sans"/>
          <w:i w:val="1"/>
          <w:rtl w:val="0"/>
        </w:rPr>
        <w:t xml:space="preserve">rooftop</w:t>
      </w:r>
      <w:r w:rsidDel="00000000" w:rsidR="00000000" w:rsidRPr="00000000">
        <w:rPr>
          <w:rFonts w:ascii="Open Sans" w:cs="Open Sans" w:eastAsia="Open Sans" w:hAnsi="Open Sans"/>
          <w:rtl w:val="0"/>
        </w:rPr>
        <w:t xml:space="preserve"> para revitalizar cuerpo, mente y espíritu durante su estancia. </w:t>
      </w:r>
    </w:p>
    <w:p w:rsidR="00000000" w:rsidDel="00000000" w:rsidP="00000000" w:rsidRDefault="00000000" w:rsidRPr="00000000" w14:paraId="00000004">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contextualSpacing w:val="0"/>
        <w:jc w:val="both"/>
        <w:rPr>
          <w:rFonts w:ascii="Open Sans" w:cs="Open Sans" w:eastAsia="Open Sans" w:hAnsi="Open Sans"/>
        </w:rPr>
      </w:pPr>
      <w:r w:rsidDel="00000000" w:rsidR="00000000" w:rsidRPr="00000000">
        <w:rPr>
          <w:rFonts w:ascii="Open Sans" w:cs="Open Sans" w:eastAsia="Open Sans" w:hAnsi="Open Sans"/>
          <w:b w:val="1"/>
          <w:rtl w:val="0"/>
        </w:rPr>
        <w:t xml:space="preserve">Ciudad de México, a 24 de julio de 2018.-</w:t>
      </w:r>
      <w:r w:rsidDel="00000000" w:rsidR="00000000" w:rsidRPr="00000000">
        <w:rPr>
          <w:rFonts w:ascii="Open Sans" w:cs="Open Sans" w:eastAsia="Open Sans" w:hAnsi="Open Sans"/>
          <w:rtl w:val="0"/>
        </w:rPr>
        <w:t xml:space="preserve"> El viajero de hoy busca vivir experiencias únicas en lugares exclusivos que conduzcan al equilibrio entre mente y cuerpo, por lo que Thompson Playa del Carmen, como parte de su original oferta, presenta una mezcla de mezcal y yoga que prometen llevarte a un estado de relajación y vitalidad sublime.</w:t>
      </w:r>
    </w:p>
    <w:p w:rsidR="00000000" w:rsidDel="00000000" w:rsidP="00000000" w:rsidRDefault="00000000" w:rsidRPr="00000000" w14:paraId="00000007">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En los últimos años, el gusto y la apreciación por el mezcal ha crecido de forma rápida en México y el mundo, es por ello que Thompson Playa del Carmen ofrece a todos sus huéspedes, la degustación de una exclusiva selección de mezcal artesanal especialmente curada para el hotel.</w:t>
      </w:r>
    </w:p>
    <w:p w:rsidR="00000000" w:rsidDel="00000000" w:rsidP="00000000" w:rsidRDefault="00000000" w:rsidRPr="00000000" w14:paraId="00000009">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Al ser el mezcal una bebida completamente orgánica, posee propiedades que combaten el colesterol mientras que favorece el sistema digestivo y estimula la actividad cerebral. Y por si esto fuera poco, este destilado reduce la acción de las hormonas que generan estrés, siendo un aliado para mitigar el insomnio. Además, el proceso artesanal del mezcal, lo convierte en una bebida más aromática y fuerte, por lo que los huéspedes tendrán la oportunidad de probar algunos de los mejores mezcales de la región.</w:t>
      </w:r>
    </w:p>
    <w:p w:rsidR="00000000" w:rsidDel="00000000" w:rsidP="00000000" w:rsidRDefault="00000000" w:rsidRPr="00000000" w14:paraId="0000000B">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Esta original y exclusiva degustación, se complementa a la perfección con una una sesión de yoga en el espectacular </w:t>
      </w:r>
      <w:r w:rsidDel="00000000" w:rsidR="00000000" w:rsidRPr="00000000">
        <w:rPr>
          <w:rFonts w:ascii="Open Sans" w:cs="Open Sans" w:eastAsia="Open Sans" w:hAnsi="Open Sans"/>
          <w:i w:val="1"/>
          <w:rtl w:val="0"/>
        </w:rPr>
        <w:t xml:space="preserve">rooftop</w:t>
      </w:r>
      <w:r w:rsidDel="00000000" w:rsidR="00000000" w:rsidRPr="00000000">
        <w:rPr>
          <w:rFonts w:ascii="Open Sans" w:cs="Open Sans" w:eastAsia="Open Sans" w:hAnsi="Open Sans"/>
          <w:rtl w:val="0"/>
        </w:rPr>
        <w:t xml:space="preserve"> de Thompson Playa del Carmen, cuyas icónicas vistas y privilegiada ubicación, te llevarán al punto máximo de la relajación con la guía de los mejores instructores de la zona, quienes conducirán a todos amantes del bienestar, a un estado íntegro de armonía al ejecutar esta práctica ancestral.</w:t>
      </w:r>
    </w:p>
    <w:p w:rsidR="00000000" w:rsidDel="00000000" w:rsidP="00000000" w:rsidRDefault="00000000" w:rsidRPr="00000000" w14:paraId="0000000D">
      <w:pPr>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No pierdas la oportunidad de experimentar una nueva forma de viajar, en la que la relajación y la reinvención, serán los protagonistas de tus próximas vacaciones. Consiente a tu cuerpo, mente y espíritu en Thompson Playa del Carmen con los más calificados expertos, y despierta todos tus sentidos a través de un viaje por las propiedades que el mezcal y el yoga te ofrecen.</w:t>
      </w:r>
    </w:p>
    <w:p w:rsidR="00000000" w:rsidDel="00000000" w:rsidP="00000000" w:rsidRDefault="00000000" w:rsidRPr="00000000" w14:paraId="0000000F">
      <w:pPr>
        <w:widowControl w:val="0"/>
        <w:spacing w:line="240" w:lineRule="auto"/>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widowControl w:val="0"/>
        <w:spacing w:line="240" w:lineRule="auto"/>
        <w:contextualSpacing w:val="0"/>
        <w:jc w:val="both"/>
        <w:rPr/>
      </w:pPr>
      <w:r w:rsidDel="00000000" w:rsidR="00000000" w:rsidRPr="00000000">
        <w:rPr>
          <w:rFonts w:ascii="Open Sans" w:cs="Open Sans" w:eastAsia="Open Sans" w:hAnsi="Open Sans"/>
          <w:rtl w:val="0"/>
        </w:rPr>
        <w:t xml:space="preserve">Si quieres conocer más acerca de esta y otras experiencias, disponibles exclusivamente en Thompson Playa del Carmen, por favor visita: </w:t>
      </w:r>
      <w:hyperlink r:id="rId6">
        <w:r w:rsidDel="00000000" w:rsidR="00000000" w:rsidRPr="00000000">
          <w:rPr>
            <w:rFonts w:ascii="Open Sans" w:cs="Open Sans" w:eastAsia="Open Sans" w:hAnsi="Open Sans"/>
            <w:color w:val="1155cc"/>
            <w:u w:val="single"/>
            <w:rtl w:val="0"/>
          </w:rPr>
          <w:t xml:space="preserve">www.thompsonhotels.com</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widowControl w:val="0"/>
        <w:spacing w:line="240" w:lineRule="auto"/>
        <w:contextualSpacing w:val="0"/>
        <w:jc w:val="center"/>
        <w:rPr>
          <w:rFonts w:ascii="Open Sans" w:cs="Open Sans" w:eastAsia="Open Sans" w:hAnsi="Open Sans"/>
          <w:b w:val="1"/>
          <w:sz w:val="18"/>
          <w:szCs w:val="18"/>
        </w:rPr>
      </w:pPr>
      <w:r w:rsidDel="00000000" w:rsidR="00000000" w:rsidRPr="00000000">
        <w:rPr>
          <w:rFonts w:ascii="Open Sans" w:cs="Open Sans" w:eastAsia="Open Sans" w:hAnsi="Open Sans"/>
          <w:b w:val="1"/>
          <w:rtl w:val="0"/>
        </w:rPr>
        <w:t xml:space="preserve">###</w:t>
      </w:r>
      <w:r w:rsidDel="00000000" w:rsidR="00000000" w:rsidRPr="00000000">
        <w:rPr>
          <w:rtl w:val="0"/>
        </w:rPr>
      </w:r>
    </w:p>
    <w:p w:rsidR="00000000" w:rsidDel="00000000" w:rsidP="00000000" w:rsidRDefault="00000000" w:rsidRPr="00000000" w14:paraId="00000013">
      <w:pPr>
        <w:widowControl w:val="0"/>
        <w:spacing w:line="240" w:lineRule="auto"/>
        <w:contextualSpacing w:val="0"/>
        <w:jc w:val="both"/>
        <w:rPr>
          <w:sz w:val="18"/>
          <w:szCs w:val="18"/>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Acerca de Thompson Playa del Carmen </w:t>
      </w:r>
    </w:p>
    <w:p w:rsidR="00000000" w:rsidDel="00000000" w:rsidP="00000000" w:rsidRDefault="00000000" w:rsidRPr="00000000" w14:paraId="00000015">
      <w:pPr>
        <w:widowControl w:val="0"/>
        <w:spacing w:line="240" w:lineRule="auto"/>
        <w:contextualSpacing w:val="0"/>
        <w:jc w:val="both"/>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16">
      <w:pPr>
        <w:widowControl w:val="0"/>
        <w:spacing w:line="240" w:lineRule="auto"/>
        <w:contextualSpacing w:val="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Thompson Playa del Carmen debutó en noviembre de 2015 como un hotel de lujo y estilo de vida en Playa del Carmen, compuesto de dos locaciones, cada una de éstas ofreciendo experiencias y vibras diferentes. Ambos lugares exhiben el talento creativo de los aclamados estudios de arquitectura mexicanos AS Arquitectura y Seijo Peon, además del de los notables diseñadores Niz + Chauvet, quienes, en conjunto, fusionaron acentos mexicanos de mediados del siglo XX con vívidas geometrías en madera natural, azulejo y piedra para crear un glamuroso oasis mexicano inspirado en los años 50.  El hotel principal de 92 habitaciones está especialmente localizado entre la Quinta Avenida –una vía pública peatonal en Playa del Carmen de más de 3 kilómetros en la que se encuentran una selección de tiendas y opciones gastronómicas y de entretenimiento– y la Calle 12,  sitio donde se encuentran los mejores bares y clubes nocturnos en la Riviera Maya. </w:t>
      </w:r>
    </w:p>
    <w:p w:rsidR="00000000" w:rsidDel="00000000" w:rsidP="00000000" w:rsidRDefault="00000000" w:rsidRPr="00000000" w14:paraId="00000017">
      <w:pPr>
        <w:widowControl w:val="0"/>
        <w:spacing w:line="240" w:lineRule="auto"/>
        <w:contextualSpacing w:val="0"/>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8">
      <w:pPr>
        <w:widowControl w:val="0"/>
        <w:spacing w:line="240" w:lineRule="auto"/>
        <w:contextualSpacing w:val="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Síguenos en nuestras redes sociales para nuevas actualizaciones: </w:t>
        <w:br w:type="textWrapping"/>
        <w:t xml:space="preserve">Facebook: </w:t>
      </w:r>
      <w:hyperlink r:id="rId7">
        <w:r w:rsidDel="00000000" w:rsidR="00000000" w:rsidRPr="00000000">
          <w:rPr>
            <w:rFonts w:ascii="Open Sans" w:cs="Open Sans" w:eastAsia="Open Sans" w:hAnsi="Open Sans"/>
            <w:color w:val="1155cc"/>
            <w:sz w:val="18"/>
            <w:szCs w:val="18"/>
            <w:u w:val="single"/>
            <w:rtl w:val="0"/>
          </w:rPr>
          <w:t xml:space="preserve">https://www.facebook.com/ThompsonPlayaDelCarmen/</w:t>
        </w:r>
      </w:hyperlink>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9">
      <w:pPr>
        <w:widowControl w:val="0"/>
        <w:spacing w:line="240" w:lineRule="auto"/>
        <w:contextualSpacing w:val="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Instagram: </w:t>
      </w:r>
      <w:hyperlink r:id="rId8">
        <w:r w:rsidDel="00000000" w:rsidR="00000000" w:rsidRPr="00000000">
          <w:rPr>
            <w:rFonts w:ascii="Open Sans" w:cs="Open Sans" w:eastAsia="Open Sans" w:hAnsi="Open Sans"/>
            <w:color w:val="1155cc"/>
            <w:sz w:val="18"/>
            <w:szCs w:val="18"/>
            <w:u w:val="single"/>
            <w:rtl w:val="0"/>
          </w:rPr>
          <w:t xml:space="preserve">https://www.instagram.com/thompsonplayadelcarmen/</w:t>
        </w:r>
      </w:hyperlink>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A">
      <w:pPr>
        <w:widowControl w:val="0"/>
        <w:spacing w:line="240" w:lineRule="auto"/>
        <w:contextualSpacing w:val="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Twitter: </w:t>
      </w:r>
      <w:hyperlink r:id="rId9">
        <w:r w:rsidDel="00000000" w:rsidR="00000000" w:rsidRPr="00000000">
          <w:rPr>
            <w:rFonts w:ascii="Open Sans" w:cs="Open Sans" w:eastAsia="Open Sans" w:hAnsi="Open Sans"/>
            <w:color w:val="1155cc"/>
            <w:sz w:val="18"/>
            <w:szCs w:val="18"/>
            <w:u w:val="single"/>
            <w:rtl w:val="0"/>
          </w:rPr>
          <w:t xml:space="preserve">https://twitter.com/thompsonplaya</w:t>
        </w:r>
      </w:hyperlink>
      <w:r w:rsidDel="00000000" w:rsidR="00000000" w:rsidRPr="00000000">
        <w:rPr>
          <w:rFonts w:ascii="Open Sans" w:cs="Open Sans" w:eastAsia="Open Sans" w:hAnsi="Open Sans"/>
          <w:sz w:val="18"/>
          <w:szCs w:val="18"/>
          <w:rtl w:val="0"/>
        </w:rPr>
        <w:t xml:space="preserve"> </w:t>
        <w:br w:type="textWrapping"/>
        <w:t xml:space="preserve">Para más información, visita:</w:t>
      </w:r>
    </w:p>
    <w:p w:rsidR="00000000" w:rsidDel="00000000" w:rsidP="00000000" w:rsidRDefault="00000000" w:rsidRPr="00000000" w14:paraId="0000001B">
      <w:pPr>
        <w:widowControl w:val="0"/>
        <w:spacing w:line="240" w:lineRule="auto"/>
        <w:contextualSpacing w:val="0"/>
        <w:jc w:val="both"/>
        <w:rPr>
          <w:rFonts w:ascii="Open Sans" w:cs="Open Sans" w:eastAsia="Open Sans" w:hAnsi="Open Sans"/>
          <w:sz w:val="18"/>
          <w:szCs w:val="18"/>
        </w:rPr>
      </w:pPr>
      <w:hyperlink r:id="rId10">
        <w:r w:rsidDel="00000000" w:rsidR="00000000" w:rsidRPr="00000000">
          <w:rPr>
            <w:rFonts w:ascii="Open Sans" w:cs="Open Sans" w:eastAsia="Open Sans" w:hAnsi="Open Sans"/>
            <w:color w:val="1155cc"/>
            <w:sz w:val="18"/>
            <w:szCs w:val="18"/>
            <w:u w:val="single"/>
            <w:rtl w:val="0"/>
          </w:rPr>
          <w:t xml:space="preserve">http://www.thompsonhotels.com/hotels/playa-del-carmen/thompson-playa-del-carmen</w:t>
        </w:r>
      </w:hyperlink>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C">
      <w:pPr>
        <w:widowControl w:val="0"/>
        <w:spacing w:line="240" w:lineRule="auto"/>
        <w:contextualSpacing w:val="0"/>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D">
      <w:pPr>
        <w:widowControl w:val="0"/>
        <w:spacing w:line="240" w:lineRule="auto"/>
        <w:contextualSpacing w:val="0"/>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E">
      <w:pPr>
        <w:widowControl w:val="0"/>
        <w:spacing w:line="240" w:lineRule="auto"/>
        <w:contextualSpacing w:val="0"/>
        <w:jc w:val="both"/>
        <w:rPr>
          <w:rFonts w:ascii="Open Sans" w:cs="Open Sans" w:eastAsia="Open Sans" w:hAnsi="Open Sans"/>
          <w:b w:val="1"/>
        </w:rPr>
      </w:pPr>
      <w:r w:rsidDel="00000000" w:rsidR="00000000" w:rsidRPr="00000000">
        <w:rPr>
          <w:rFonts w:ascii="Open Sans" w:cs="Open Sans" w:eastAsia="Open Sans" w:hAnsi="Open Sans"/>
          <w:b w:val="1"/>
          <w:rtl w:val="0"/>
        </w:rPr>
        <w:t xml:space="preserve">CONTACTO</w:t>
      </w:r>
    </w:p>
    <w:p w:rsidR="00000000" w:rsidDel="00000000" w:rsidP="00000000" w:rsidRDefault="00000000" w:rsidRPr="00000000" w14:paraId="0000001F">
      <w:pPr>
        <w:widowControl w:val="0"/>
        <w:spacing w:line="240" w:lineRule="auto"/>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Sandy Machuca</w:t>
      </w:r>
    </w:p>
    <w:p w:rsidR="00000000" w:rsidDel="00000000" w:rsidP="00000000" w:rsidRDefault="00000000" w:rsidRPr="00000000" w14:paraId="00000021">
      <w:pPr>
        <w:widowControl w:val="0"/>
        <w:spacing w:line="240" w:lineRule="auto"/>
        <w:contextualSpacing w:val="0"/>
        <w:jc w:val="both"/>
        <w:rPr>
          <w:rFonts w:ascii="Open Sans" w:cs="Open Sans" w:eastAsia="Open Sans" w:hAnsi="Open Sans"/>
        </w:rPr>
      </w:pPr>
      <w:hyperlink r:id="rId11">
        <w:r w:rsidDel="00000000" w:rsidR="00000000" w:rsidRPr="00000000">
          <w:rPr>
            <w:rFonts w:ascii="Open Sans" w:cs="Open Sans" w:eastAsia="Open Sans" w:hAnsi="Open Sans"/>
            <w:color w:val="1155cc"/>
            <w:u w:val="single"/>
            <w:rtl w:val="0"/>
          </w:rPr>
          <w:t xml:space="preserve">sandy@another.co</w:t>
        </w:r>
      </w:hyperlink>
      <w:r w:rsidDel="00000000" w:rsidR="00000000" w:rsidRPr="00000000">
        <w:rPr>
          <w:rtl w:val="0"/>
        </w:rPr>
      </w:r>
    </w:p>
    <w:p w:rsidR="00000000" w:rsidDel="00000000" w:rsidP="00000000" w:rsidRDefault="00000000" w:rsidRPr="00000000" w14:paraId="00000022">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PR Manager</w:t>
      </w:r>
    </w:p>
    <w:p w:rsidR="00000000" w:rsidDel="00000000" w:rsidP="00000000" w:rsidRDefault="00000000" w:rsidRPr="00000000" w14:paraId="00000023">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Of. 6392.1100 Ext. 3415</w:t>
      </w:r>
    </w:p>
    <w:p w:rsidR="00000000" w:rsidDel="00000000" w:rsidP="00000000" w:rsidRDefault="00000000" w:rsidRPr="00000000" w14:paraId="00000024">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M: 04455 2270 5536</w:t>
      </w:r>
    </w:p>
    <w:p w:rsidR="00000000" w:rsidDel="00000000" w:rsidP="00000000" w:rsidRDefault="00000000" w:rsidRPr="00000000" w14:paraId="00000025">
      <w:pPr>
        <w:widowControl w:val="0"/>
        <w:spacing w:line="240" w:lineRule="auto"/>
        <w:contextualSpacing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César Jasso</w:t>
      </w:r>
    </w:p>
    <w:p w:rsidR="00000000" w:rsidDel="00000000" w:rsidP="00000000" w:rsidRDefault="00000000" w:rsidRPr="00000000" w14:paraId="00000027">
      <w:pPr>
        <w:widowControl w:val="0"/>
        <w:spacing w:line="240" w:lineRule="auto"/>
        <w:contextualSpacing w:val="0"/>
        <w:jc w:val="both"/>
        <w:rPr>
          <w:rFonts w:ascii="Open Sans" w:cs="Open Sans" w:eastAsia="Open Sans" w:hAnsi="Open Sans"/>
        </w:rPr>
      </w:pPr>
      <w:hyperlink r:id="rId12">
        <w:r w:rsidDel="00000000" w:rsidR="00000000" w:rsidRPr="00000000">
          <w:rPr>
            <w:rFonts w:ascii="Open Sans" w:cs="Open Sans" w:eastAsia="Open Sans" w:hAnsi="Open Sans"/>
            <w:color w:val="1155cc"/>
            <w:u w:val="single"/>
            <w:rtl w:val="0"/>
          </w:rPr>
          <w:t xml:space="preserve">cesar.jasso@another.co</w:t>
        </w:r>
      </w:hyperlink>
      <w:r w:rsidDel="00000000" w:rsidR="00000000" w:rsidRPr="00000000">
        <w:rPr>
          <w:rtl w:val="0"/>
        </w:rPr>
      </w:r>
    </w:p>
    <w:p w:rsidR="00000000" w:rsidDel="00000000" w:rsidP="00000000" w:rsidRDefault="00000000" w:rsidRPr="00000000" w14:paraId="00000028">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Account Executive</w:t>
      </w:r>
    </w:p>
    <w:p w:rsidR="00000000" w:rsidDel="00000000" w:rsidP="00000000" w:rsidRDefault="00000000" w:rsidRPr="00000000" w14:paraId="00000029">
      <w:pPr>
        <w:widowControl w:val="0"/>
        <w:spacing w:line="240" w:lineRule="auto"/>
        <w:contextualSpacing w:val="0"/>
        <w:jc w:val="both"/>
        <w:rPr>
          <w:rFonts w:ascii="Open Sans" w:cs="Open Sans" w:eastAsia="Open Sans" w:hAnsi="Open Sans"/>
        </w:rPr>
      </w:pPr>
      <w:r w:rsidDel="00000000" w:rsidR="00000000" w:rsidRPr="00000000">
        <w:rPr>
          <w:rFonts w:ascii="Open Sans" w:cs="Open Sans" w:eastAsia="Open Sans" w:hAnsi="Open Sans"/>
          <w:rtl w:val="0"/>
        </w:rPr>
        <w:t xml:space="preserve">Of. 6392.1100</w:t>
      </w:r>
    </w:p>
    <w:p w:rsidR="00000000" w:rsidDel="00000000" w:rsidP="00000000" w:rsidRDefault="00000000" w:rsidRPr="00000000" w14:paraId="0000002A">
      <w:pPr>
        <w:widowControl w:val="0"/>
        <w:spacing w:line="240" w:lineRule="auto"/>
        <w:contextualSpacing w:val="0"/>
        <w:jc w:val="both"/>
        <w:rPr/>
      </w:pPr>
      <w:r w:rsidDel="00000000" w:rsidR="00000000" w:rsidRPr="00000000">
        <w:rPr>
          <w:rFonts w:ascii="Open Sans" w:cs="Open Sans" w:eastAsia="Open Sans" w:hAnsi="Open Sans"/>
          <w:rtl w:val="0"/>
        </w:rPr>
        <w:t xml:space="preserve">M: 04455 5217 5036</w:t>
      </w:r>
      <w:r w:rsidDel="00000000" w:rsidR="00000000" w:rsidRPr="00000000">
        <w:rPr>
          <w:rtl w:val="0"/>
        </w:rPr>
      </w:r>
    </w:p>
    <w:sectPr>
      <w:headerReference r:id="rId13" w:type="default"/>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1714500</wp:posOffset>
          </wp:positionH>
          <wp:positionV relativeFrom="paragraph">
            <wp:posOffset>114300</wp:posOffset>
          </wp:positionV>
          <wp:extent cx="2490788" cy="887205"/>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90788" cy="8872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sandy@another.co" TargetMode="External"/><Relationship Id="rId10" Type="http://schemas.openxmlformats.org/officeDocument/2006/relationships/hyperlink" Target="http://www.thompsonhotels.com/hotels/playa-del-carmen/thompson-playa-del-carmen" TargetMode="External"/><Relationship Id="rId13" Type="http://schemas.openxmlformats.org/officeDocument/2006/relationships/header" Target="header1.xml"/><Relationship Id="rId12" Type="http://schemas.openxmlformats.org/officeDocument/2006/relationships/hyperlink" Target="mailto:cesar.jass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thompsonplaya" TargetMode="External"/><Relationship Id="rId5" Type="http://schemas.openxmlformats.org/officeDocument/2006/relationships/styles" Target="styles.xml"/><Relationship Id="rId6" Type="http://schemas.openxmlformats.org/officeDocument/2006/relationships/hyperlink" Target="http://www.thompsonhotels.com/hotels/playa-del-carmen/thompson-playa-del-carmen" TargetMode="External"/><Relationship Id="rId7" Type="http://schemas.openxmlformats.org/officeDocument/2006/relationships/hyperlink" Target="https://www.facebook.com/ThompsonPlayaDelCarmen/" TargetMode="External"/><Relationship Id="rId8" Type="http://schemas.openxmlformats.org/officeDocument/2006/relationships/hyperlink" Target="https://www.instagram.com/thompsonplayadelcar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